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4F3E25" w:rsidRPr="004F3E25">
        <w:rPr>
          <w:rFonts w:ascii="Times New Roman" w:hAnsi="Times New Roman"/>
          <w:b/>
          <w:sz w:val="22"/>
          <w:szCs w:val="22"/>
          <w:lang w:val="en-GB"/>
        </w:rPr>
        <w:t xml:space="preserve">Supply and installation of Pneumatic Tube System </w:t>
      </w:r>
      <w:r w:rsidR="004F3E25" w:rsidRPr="004F3E25">
        <w:rPr>
          <w:rFonts w:ascii="Times New Roman" w:hAnsi="Times New Roman"/>
          <w:b/>
          <w:sz w:val="22"/>
          <w:szCs w:val="22"/>
          <w:lang w:val="en-US"/>
        </w:rPr>
        <w:t>within LAB-OP project</w:t>
      </w:r>
      <w:r w:rsidR="00E4170D">
        <w:rPr>
          <w:rFonts w:ascii="Times New Roman" w:hAnsi="Times New Roman"/>
          <w:b/>
          <w:snapToGrid/>
          <w:sz w:val="22"/>
          <w:szCs w:val="22"/>
          <w:lang w:val="en-US"/>
        </w:rPr>
        <w:t>, Bar Montenegro</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4F3E25">
        <w:rPr>
          <w:rFonts w:ascii="Times New Roman" w:hAnsi="Times New Roman"/>
          <w:sz w:val="22"/>
          <w:lang w:val="en-GB"/>
        </w:rPr>
        <w:t>12633</w:t>
      </w:r>
    </w:p>
    <w:p w:rsidR="008766DD" w:rsidRDefault="008766DD" w:rsidP="000F3878">
      <w:pPr>
        <w:tabs>
          <w:tab w:val="left" w:pos="7491"/>
        </w:tabs>
        <w:rPr>
          <w:rFonts w:ascii="Times New Roman" w:hAnsi="Times New Roman"/>
          <w:b/>
          <w:sz w:val="22"/>
          <w:lang w:val="en-GB"/>
        </w:rPr>
      </w:pP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3D652A">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3D652A">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3D652A">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Style w:val="TableGrid"/>
        <w:tblW w:w="14884" w:type="dxa"/>
        <w:tblInd w:w="108" w:type="dxa"/>
        <w:tblLook w:val="04A0" w:firstRow="1" w:lastRow="0" w:firstColumn="1" w:lastColumn="0" w:noHBand="0" w:noVBand="1"/>
      </w:tblPr>
      <w:tblGrid>
        <w:gridCol w:w="1000"/>
        <w:gridCol w:w="6507"/>
        <w:gridCol w:w="3241"/>
        <w:gridCol w:w="2386"/>
        <w:gridCol w:w="1750"/>
      </w:tblGrid>
      <w:tr w:rsidR="008E6261" w:rsidTr="008E6261">
        <w:tc>
          <w:tcPr>
            <w:tcW w:w="1000" w:type="dxa"/>
            <w:shd w:val="pct5" w:color="auto" w:fill="FFFFFF"/>
          </w:tcPr>
          <w:p w:rsidR="00E4170D" w:rsidRDefault="00E4170D" w:rsidP="00E4170D">
            <w:pPr>
              <w:jc w:val="center"/>
              <w:rPr>
                <w:rFonts w:ascii="Times New Roman" w:hAnsi="Times New Roman"/>
                <w:b/>
                <w:sz w:val="22"/>
                <w:szCs w:val="22"/>
              </w:rPr>
            </w:pPr>
            <w:r>
              <w:rPr>
                <w:rFonts w:ascii="Times New Roman" w:hAnsi="Times New Roman"/>
                <w:b/>
                <w:sz w:val="22"/>
                <w:szCs w:val="22"/>
              </w:rPr>
              <w:lastRenderedPageBreak/>
              <w:t>1.</w:t>
            </w:r>
          </w:p>
          <w:p w:rsidR="00E4170D" w:rsidRPr="00034B1D" w:rsidRDefault="00E4170D" w:rsidP="00E4170D">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Pr="00684176">
              <w:rPr>
                <w:rFonts w:ascii="Times New Roman" w:hAnsi="Times New Roman"/>
                <w:b/>
                <w:sz w:val="22"/>
                <w:szCs w:val="22"/>
                <w:lang w:val="en-GB"/>
              </w:rPr>
              <w:t>number</w:t>
            </w:r>
          </w:p>
        </w:tc>
        <w:tc>
          <w:tcPr>
            <w:tcW w:w="6507" w:type="dxa"/>
            <w:shd w:val="pct5" w:color="auto" w:fill="FFFFFF"/>
          </w:tcPr>
          <w:p w:rsidR="00E4170D" w:rsidRDefault="00E4170D" w:rsidP="00E4170D">
            <w:pPr>
              <w:jc w:val="center"/>
              <w:rPr>
                <w:rFonts w:ascii="Times New Roman" w:hAnsi="Times New Roman"/>
                <w:b/>
                <w:sz w:val="22"/>
                <w:szCs w:val="22"/>
              </w:rPr>
            </w:pPr>
            <w:r>
              <w:rPr>
                <w:rFonts w:ascii="Times New Roman" w:hAnsi="Times New Roman"/>
                <w:b/>
                <w:sz w:val="22"/>
                <w:szCs w:val="22"/>
              </w:rPr>
              <w:t>2.</w:t>
            </w:r>
          </w:p>
          <w:p w:rsidR="00E4170D" w:rsidRPr="00034B1D" w:rsidRDefault="00E4170D" w:rsidP="00E4170D">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3241" w:type="dxa"/>
            <w:shd w:val="pct5" w:color="auto" w:fill="FFFFFF"/>
          </w:tcPr>
          <w:p w:rsidR="00E4170D" w:rsidRDefault="00E4170D" w:rsidP="00E4170D">
            <w:pPr>
              <w:tabs>
                <w:tab w:val="left" w:pos="729"/>
              </w:tabs>
              <w:jc w:val="center"/>
              <w:rPr>
                <w:rFonts w:ascii="Times New Roman" w:hAnsi="Times New Roman"/>
                <w:b/>
                <w:sz w:val="22"/>
                <w:szCs w:val="22"/>
              </w:rPr>
            </w:pPr>
            <w:r>
              <w:rPr>
                <w:rFonts w:ascii="Times New Roman" w:hAnsi="Times New Roman"/>
                <w:b/>
                <w:sz w:val="22"/>
                <w:szCs w:val="22"/>
              </w:rPr>
              <w:t>3.</w:t>
            </w:r>
          </w:p>
          <w:p w:rsidR="00E4170D" w:rsidRPr="00034B1D" w:rsidRDefault="00E4170D" w:rsidP="00E4170D">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386" w:type="dxa"/>
            <w:shd w:val="pct5" w:color="auto" w:fill="FFFFFF"/>
          </w:tcPr>
          <w:p w:rsidR="00E4170D" w:rsidRDefault="00E4170D" w:rsidP="00E4170D">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rsidR="00E4170D" w:rsidRPr="00034B1D" w:rsidRDefault="00E4170D" w:rsidP="00E4170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750" w:type="dxa"/>
            <w:shd w:val="pct5" w:color="auto" w:fill="FFFFFF"/>
          </w:tcPr>
          <w:p w:rsidR="00E4170D" w:rsidRDefault="00E4170D" w:rsidP="00E4170D">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E4170D" w:rsidRPr="00034B1D" w:rsidRDefault="00E4170D" w:rsidP="00E4170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8E6261" w:rsidRPr="00862104" w:rsidTr="00B525D7">
        <w:tc>
          <w:tcPr>
            <w:tcW w:w="14884" w:type="dxa"/>
            <w:gridSpan w:val="5"/>
          </w:tcPr>
          <w:p w:rsidR="008E6261" w:rsidRPr="00862104" w:rsidRDefault="008E6261" w:rsidP="00E4170D">
            <w:pPr>
              <w:spacing w:before="0"/>
              <w:rPr>
                <w:lang w:val="en-GB"/>
              </w:rPr>
            </w:pPr>
            <w:r w:rsidRPr="008E6261">
              <w:rPr>
                <w:lang w:val="en-GB"/>
              </w:rPr>
              <w:t>Zone Controller and Energy Supply</w:t>
            </w:r>
          </w:p>
        </w:tc>
      </w:tr>
      <w:tr w:rsidR="0061147D" w:rsidRPr="00862104" w:rsidTr="008E6261">
        <w:tc>
          <w:tcPr>
            <w:tcW w:w="1000" w:type="dxa"/>
          </w:tcPr>
          <w:p w:rsidR="008E6261" w:rsidRPr="00862104" w:rsidRDefault="008E6261" w:rsidP="00E4170D">
            <w:pPr>
              <w:spacing w:before="0"/>
              <w:rPr>
                <w:lang w:val="en-GB"/>
              </w:rPr>
            </w:pPr>
            <w:r>
              <w:rPr>
                <w:lang w:val="en-GB"/>
              </w:rPr>
              <w:t>1</w:t>
            </w:r>
          </w:p>
        </w:tc>
        <w:tc>
          <w:tcPr>
            <w:tcW w:w="6507" w:type="dxa"/>
          </w:tcPr>
          <w:tbl>
            <w:tblPr>
              <w:tblW w:w="6026" w:type="dxa"/>
              <w:tblLook w:val="04A0" w:firstRow="1" w:lastRow="0" w:firstColumn="1" w:lastColumn="0" w:noHBand="0" w:noVBand="1"/>
            </w:tblPr>
            <w:tblGrid>
              <w:gridCol w:w="4891"/>
              <w:gridCol w:w="550"/>
              <w:gridCol w:w="585"/>
            </w:tblGrid>
            <w:tr w:rsidR="008E6261" w:rsidRPr="008E6261" w:rsidTr="008E6261">
              <w:trPr>
                <w:trHeight w:val="2892"/>
              </w:trPr>
              <w:tc>
                <w:tcPr>
                  <w:tcW w:w="4891" w:type="dxa"/>
                  <w:tcBorders>
                    <w:top w:val="single" w:sz="4" w:space="0" w:color="auto"/>
                    <w:left w:val="single" w:sz="4" w:space="0" w:color="auto"/>
                    <w:bottom w:val="single" w:sz="4" w:space="0" w:color="auto"/>
                    <w:right w:val="single" w:sz="4" w:space="0" w:color="auto"/>
                  </w:tcBorders>
                  <w:shd w:val="clear" w:color="auto" w:fill="auto"/>
                  <w:hideMark/>
                </w:tcPr>
                <w:p w:rsidR="008E6261" w:rsidRPr="008E6261" w:rsidRDefault="008E6261" w:rsidP="008E6261">
                  <w:pPr>
                    <w:spacing w:before="0" w:after="0"/>
                    <w:rPr>
                      <w:rFonts w:cs="Arial"/>
                      <w:snapToGrid/>
                      <w:lang w:val="en-GB" w:eastAsia="en-GB"/>
                    </w:rPr>
                  </w:pPr>
                  <w:proofErr w:type="spellStart"/>
                  <w:r w:rsidRPr="008E6261">
                    <w:rPr>
                      <w:rFonts w:cs="Arial"/>
                      <w:snapToGrid/>
                      <w:lang w:val="en-GB" w:eastAsia="en-GB"/>
                    </w:rPr>
                    <w:t>Central.Control.Unit</w:t>
                  </w:r>
                  <w:proofErr w:type="spellEnd"/>
                  <w:r w:rsidRPr="008E6261">
                    <w:rPr>
                      <w:rFonts w:cs="Arial"/>
                      <w:snapToGrid/>
                      <w:lang w:val="en-GB" w:eastAsia="en-GB"/>
                    </w:rPr>
                    <w:t xml:space="preserve"> Linux i5-7200 or equivalent. Industrial grade controller unit, fan -less, small and robust, low energy consumption, i5-Glada processor</w:t>
                  </w:r>
                  <w:r w:rsidR="0061147D">
                    <w:rPr>
                      <w:rFonts w:cs="Arial"/>
                      <w:snapToGrid/>
                      <w:lang w:val="en-GB" w:eastAsia="en-GB"/>
                    </w:rPr>
                    <w:t xml:space="preserve"> or equivalent</w:t>
                  </w:r>
                  <w:r w:rsidRPr="008E6261">
                    <w:rPr>
                      <w:rFonts w:cs="Arial"/>
                      <w:snapToGrid/>
                      <w:lang w:val="en-GB" w:eastAsia="en-GB"/>
                    </w:rPr>
                    <w:t xml:space="preserve">, 4GB RAM, 240 GB SSD, 1 Ethernet, </w:t>
                  </w:r>
                  <w:proofErr w:type="gramStart"/>
                  <w:r w:rsidRPr="008E6261">
                    <w:rPr>
                      <w:rFonts w:cs="Arial"/>
                      <w:snapToGrid/>
                      <w:lang w:val="en-GB" w:eastAsia="en-GB"/>
                    </w:rPr>
                    <w:t>4</w:t>
                  </w:r>
                  <w:proofErr w:type="gramEnd"/>
                  <w:r w:rsidRPr="008E6261">
                    <w:rPr>
                      <w:rFonts w:cs="Arial"/>
                      <w:snapToGrid/>
                      <w:lang w:val="en-GB" w:eastAsia="en-GB"/>
                    </w:rPr>
                    <w:t xml:space="preserve"> USB </w:t>
                  </w:r>
                  <w:proofErr w:type="spellStart"/>
                  <w:r w:rsidRPr="008E6261">
                    <w:rPr>
                      <w:rFonts w:cs="Arial"/>
                      <w:snapToGrid/>
                      <w:lang w:val="en-GB" w:eastAsia="en-GB"/>
                    </w:rPr>
                    <w:t>Displayport</w:t>
                  </w:r>
                  <w:proofErr w:type="spellEnd"/>
                  <w:r w:rsidRPr="008E6261">
                    <w:rPr>
                      <w:rFonts w:cs="Arial"/>
                      <w:snapToGrid/>
                      <w:lang w:val="en-GB" w:eastAsia="en-GB"/>
                    </w:rPr>
                    <w:t xml:space="preserve">. Operating system Linux, Virtualisation of controller (Virtual Box, VMWare...), Windows 7/10 Client, Control unlimited numbers of stations and zones, SQL Database, Client-Server Technology; Features: Multi-Client-Connection, Statistics, User identification, Secure dispatch, Carrier Maintenance Counter, Multiple Fire alarm settings. Reliable industry standard RS 485 </w:t>
                  </w:r>
                  <w:proofErr w:type="spellStart"/>
                  <w:r w:rsidRPr="008E6261">
                    <w:rPr>
                      <w:rFonts w:cs="Arial"/>
                      <w:snapToGrid/>
                      <w:lang w:val="en-GB" w:eastAsia="en-GB"/>
                    </w:rPr>
                    <w:t>databus</w:t>
                  </w:r>
                  <w:proofErr w:type="spellEnd"/>
                  <w:r w:rsidRPr="008E6261">
                    <w:rPr>
                      <w:rFonts w:cs="Arial"/>
                      <w:snapToGrid/>
                      <w:lang w:val="en-GB" w:eastAsia="en-GB"/>
                    </w:rPr>
                    <w:t xml:space="preserve"> communication, Linux and virtual applications, Graphical user interface, Data stored in SQL base, Sending and receiving history with indication of destination and date and time. </w:t>
                  </w:r>
                </w:p>
              </w:tc>
              <w:tc>
                <w:tcPr>
                  <w:tcW w:w="550" w:type="dxa"/>
                  <w:tcBorders>
                    <w:top w:val="single" w:sz="4" w:space="0" w:color="auto"/>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585" w:type="dxa"/>
                  <w:tcBorders>
                    <w:top w:val="single" w:sz="4" w:space="0" w:color="auto"/>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 xml:space="preserve">Software Add-On </w:t>
                  </w:r>
                </w:p>
              </w:tc>
              <w:tc>
                <w:tcPr>
                  <w:tcW w:w="550"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585"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Gateway 1xin/2xout WM-housing or equivalent</w:t>
                  </w:r>
                </w:p>
              </w:tc>
              <w:tc>
                <w:tcPr>
                  <w:tcW w:w="550"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85"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SWITCHING POWER PACK 24 VDC/5A METAL- box</w:t>
                  </w:r>
                </w:p>
              </w:tc>
              <w:tc>
                <w:tcPr>
                  <w:tcW w:w="550"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85"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TRANSPONDER READER+PROGRAM-UNIT RF12</w:t>
                  </w:r>
                </w:p>
              </w:tc>
              <w:tc>
                <w:tcPr>
                  <w:tcW w:w="550"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585"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UPS POWER SUPPLY 400V 230V 50/60Hz</w:t>
                  </w:r>
                </w:p>
              </w:tc>
              <w:tc>
                <w:tcPr>
                  <w:tcW w:w="550"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585"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RFID CARD TEHNOLOGY MIFARE 1K CLASIK</w:t>
                  </w:r>
                </w:p>
              </w:tc>
              <w:tc>
                <w:tcPr>
                  <w:tcW w:w="550"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150</w:t>
                  </w:r>
                </w:p>
              </w:tc>
              <w:tc>
                <w:tcPr>
                  <w:tcW w:w="585"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EMERGENCYDONGLE 20d +3000 Run TIME or equivalent</w:t>
                  </w:r>
                </w:p>
              </w:tc>
              <w:tc>
                <w:tcPr>
                  <w:tcW w:w="550"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585"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bl>
          <w:p w:rsidR="008E6261" w:rsidRPr="00862104" w:rsidRDefault="008E6261" w:rsidP="004F3E25">
            <w:pPr>
              <w:spacing w:before="0" w:after="0"/>
              <w:contextualSpacing/>
              <w:rPr>
                <w:lang w:val="en-GB"/>
              </w:rPr>
            </w:pPr>
          </w:p>
        </w:tc>
        <w:tc>
          <w:tcPr>
            <w:tcW w:w="3241" w:type="dxa"/>
          </w:tcPr>
          <w:p w:rsidR="008E6261" w:rsidRPr="00862104" w:rsidRDefault="008E6261" w:rsidP="00E4170D">
            <w:pPr>
              <w:spacing w:before="0"/>
              <w:rPr>
                <w:lang w:val="en-GB"/>
              </w:rPr>
            </w:pPr>
            <w:bookmarkStart w:id="1" w:name="_GoBack"/>
            <w:bookmarkEnd w:id="1"/>
          </w:p>
        </w:tc>
        <w:tc>
          <w:tcPr>
            <w:tcW w:w="2386" w:type="dxa"/>
          </w:tcPr>
          <w:p w:rsidR="008E6261" w:rsidRPr="00862104" w:rsidRDefault="008E6261" w:rsidP="00E4170D">
            <w:pPr>
              <w:spacing w:before="0"/>
              <w:rPr>
                <w:lang w:val="en-GB"/>
              </w:rPr>
            </w:pPr>
          </w:p>
        </w:tc>
        <w:tc>
          <w:tcPr>
            <w:tcW w:w="1750" w:type="dxa"/>
          </w:tcPr>
          <w:p w:rsidR="008E6261" w:rsidRPr="00862104" w:rsidRDefault="008E6261" w:rsidP="00E4170D">
            <w:pPr>
              <w:spacing w:before="0"/>
              <w:rPr>
                <w:lang w:val="en-GB"/>
              </w:rPr>
            </w:pPr>
          </w:p>
        </w:tc>
      </w:tr>
      <w:tr w:rsidR="008E6261" w:rsidRPr="00862104" w:rsidTr="00944E9F">
        <w:tc>
          <w:tcPr>
            <w:tcW w:w="14884" w:type="dxa"/>
            <w:gridSpan w:val="5"/>
          </w:tcPr>
          <w:p w:rsidR="008E6261" w:rsidRPr="00862104" w:rsidRDefault="008E6261" w:rsidP="00E4170D">
            <w:pPr>
              <w:spacing w:before="0"/>
              <w:rPr>
                <w:lang w:val="en-GB"/>
              </w:rPr>
            </w:pPr>
            <w:r w:rsidRPr="008E6261">
              <w:rPr>
                <w:lang w:val="en-GB"/>
              </w:rPr>
              <w:t>Stations and Diverters</w:t>
            </w:r>
          </w:p>
        </w:tc>
      </w:tr>
      <w:tr w:rsidR="0061147D" w:rsidRPr="00862104" w:rsidTr="008E6261">
        <w:tc>
          <w:tcPr>
            <w:tcW w:w="1000" w:type="dxa"/>
          </w:tcPr>
          <w:p w:rsidR="008E6261" w:rsidRPr="00862104" w:rsidRDefault="008E6261" w:rsidP="00E4170D">
            <w:pPr>
              <w:spacing w:before="0"/>
              <w:rPr>
                <w:lang w:val="en-GB"/>
              </w:rPr>
            </w:pPr>
            <w:r>
              <w:rPr>
                <w:lang w:val="en-GB"/>
              </w:rPr>
              <w:t>2</w:t>
            </w:r>
          </w:p>
        </w:tc>
        <w:tc>
          <w:tcPr>
            <w:tcW w:w="6507" w:type="dxa"/>
          </w:tcPr>
          <w:tbl>
            <w:tblPr>
              <w:tblW w:w="6025" w:type="dxa"/>
              <w:tblLook w:val="04A0" w:firstRow="1" w:lastRow="0" w:firstColumn="1" w:lastColumn="0" w:noHBand="0" w:noVBand="1"/>
            </w:tblPr>
            <w:tblGrid>
              <w:gridCol w:w="4891"/>
              <w:gridCol w:w="567"/>
              <w:gridCol w:w="567"/>
            </w:tblGrid>
            <w:tr w:rsidR="008E6261" w:rsidRPr="008E6261" w:rsidTr="008E6261">
              <w:trPr>
                <w:trHeight w:val="255"/>
              </w:trPr>
              <w:tc>
                <w:tcPr>
                  <w:tcW w:w="48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 xml:space="preserve">TIITAN - STATION </w:t>
                  </w:r>
                  <w:r>
                    <w:rPr>
                      <w:rFonts w:cs="Arial"/>
                      <w:snapToGrid/>
                      <w:lang w:val="en-GB" w:eastAsia="en-GB"/>
                    </w:rPr>
                    <w:t xml:space="preserve">2R2 OD160I/O TI or equivalent- </w:t>
                  </w:r>
                  <w:r w:rsidRPr="008E6261">
                    <w:rPr>
                      <w:rFonts w:cs="Arial"/>
                      <w:snapToGrid/>
                      <w:lang w:val="en-GB" w:eastAsia="en-GB"/>
                    </w:rPr>
                    <w:t xml:space="preserve">Titan station is used for sending and receiving of transport carriers and it could be installed as end station or middle station, where is the tube system installed in a sequential system. In this option has </w:t>
                  </w:r>
                  <w:r w:rsidRPr="008E6261">
                    <w:rPr>
                      <w:rFonts w:cs="Arial"/>
                      <w:snapToGrid/>
                      <w:lang w:val="en-GB" w:eastAsia="en-GB"/>
                    </w:rPr>
                    <w:lastRenderedPageBreak/>
                    <w:t xml:space="preserve">the station possibility of two entrance (input)/exit (output)-below and above. Sliding </w:t>
                  </w:r>
                  <w:proofErr w:type="spellStart"/>
                  <w:r w:rsidRPr="008E6261">
                    <w:rPr>
                      <w:rFonts w:cs="Arial"/>
                      <w:snapToGrid/>
                      <w:lang w:val="en-GB" w:eastAsia="en-GB"/>
                    </w:rPr>
                    <w:t>plexi</w:t>
                  </w:r>
                  <w:proofErr w:type="spellEnd"/>
                  <w:r w:rsidRPr="008E6261">
                    <w:rPr>
                      <w:rFonts w:cs="Arial"/>
                      <w:snapToGrid/>
                      <w:lang w:val="en-GB" w:eastAsia="en-GB"/>
                    </w:rPr>
                    <w:t>-glass door enables safe use and modern design. When entering the station address, to which we would like to send the carrier, the sliding door opens and we put in the carrier, the station automatically detect it with sensors and the station automatically sends the carrier to the destination, where we wish. Upon receipt the carrier falls lightly and quietly into the basket below the station, where it stays till the user pick it out.</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lastRenderedPageBreak/>
                    <w:t>5</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1125"/>
              </w:trPr>
              <w:tc>
                <w:tcPr>
                  <w:tcW w:w="4891"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RECEIVING BASKET LATTICE OD 160 RAL 7035</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5</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 xml:space="preserve">Lever converter 2-h.TTL to RS232 </w:t>
                  </w:r>
                  <w:proofErr w:type="spellStart"/>
                  <w:r w:rsidRPr="008E6261">
                    <w:rPr>
                      <w:rFonts w:cs="Arial"/>
                      <w:snapToGrid/>
                      <w:lang w:val="en-GB" w:eastAsia="en-GB"/>
                    </w:rPr>
                    <w:t>UniCon</w:t>
                  </w:r>
                  <w:proofErr w:type="spellEnd"/>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5</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CARIER-STOP GREY OD160 ARRIVABOVE OLU</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AIR VALVE OD 160 D160,stick, complete</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 xml:space="preserve">Carrier-stop grey OD 160 </w:t>
                  </w:r>
                  <w:proofErr w:type="spellStart"/>
                  <w:r w:rsidRPr="008E6261">
                    <w:rPr>
                      <w:rFonts w:cs="Arial"/>
                      <w:snapToGrid/>
                      <w:lang w:val="en-GB" w:eastAsia="en-GB"/>
                    </w:rPr>
                    <w:t>ArrivBelow</w:t>
                  </w:r>
                  <w:proofErr w:type="spellEnd"/>
                  <w:r w:rsidRPr="008E6261">
                    <w:rPr>
                      <w:rFonts w:cs="Arial"/>
                      <w:snapToGrid/>
                      <w:lang w:val="en-GB" w:eastAsia="en-GB"/>
                    </w:rPr>
                    <w:t xml:space="preserve"> </w:t>
                  </w:r>
                  <w:proofErr w:type="spellStart"/>
                  <w:r w:rsidRPr="008E6261">
                    <w:rPr>
                      <w:rFonts w:cs="Arial"/>
                      <w:snapToGrid/>
                      <w:lang w:val="en-GB" w:eastAsia="en-GB"/>
                    </w:rPr>
                    <w:t>oLu</w:t>
                  </w:r>
                  <w:proofErr w:type="spellEnd"/>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vMerge w:val="restart"/>
                  <w:tcBorders>
                    <w:top w:val="nil"/>
                    <w:left w:val="single" w:sz="4" w:space="0" w:color="auto"/>
                    <w:bottom w:val="single" w:sz="4" w:space="0" w:color="auto"/>
                    <w:right w:val="single" w:sz="4" w:space="0" w:color="auto"/>
                  </w:tcBorders>
                  <w:shd w:val="clear" w:color="auto" w:fill="auto"/>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 xml:space="preserve">EWS STATION 2R2 OD160 I/O TK1 or equivalent - </w:t>
                  </w:r>
                  <w:proofErr w:type="spellStart"/>
                  <w:r w:rsidRPr="008E6261">
                    <w:rPr>
                      <w:rFonts w:cs="Arial"/>
                      <w:snapToGrid/>
                      <w:lang w:val="en-GB" w:eastAsia="en-GB"/>
                    </w:rPr>
                    <w:t>THe</w:t>
                  </w:r>
                  <w:proofErr w:type="spellEnd"/>
                  <w:r w:rsidRPr="008E6261">
                    <w:rPr>
                      <w:rFonts w:cs="Arial"/>
                      <w:snapToGrid/>
                      <w:lang w:val="en-GB" w:eastAsia="en-GB"/>
                    </w:rPr>
                    <w:t xml:space="preserve"> most typical and used EWS station is dedicated sending and receiving of carriers. It is meant as the end station in the PTS. It has a connection to the pipeline on the top, through which it is receiving and transmitting carriers, from below it has an output for receiving and sending of containers and a clipboard for sending the carriers. Under the station we install the receiving basket in which the carriers are gently stopped. Robustness and a small number of moving parts contribute to its typical use. Membrane keyboard with easy to read monitor and </w:t>
                  </w:r>
                  <w:proofErr w:type="spellStart"/>
                  <w:r w:rsidRPr="008E6261">
                    <w:rPr>
                      <w:rFonts w:cs="Arial"/>
                      <w:snapToGrid/>
                      <w:lang w:val="en-GB" w:eastAsia="en-GB"/>
                    </w:rPr>
                    <w:t>signaling</w:t>
                  </w:r>
                  <w:proofErr w:type="spellEnd"/>
                  <w:r w:rsidRPr="008E6261">
                    <w:rPr>
                      <w:rFonts w:cs="Arial"/>
                      <w:snapToGrid/>
                      <w:lang w:val="en-GB" w:eastAsia="en-GB"/>
                    </w:rPr>
                    <w:t xml:space="preserve"> LED indicators is user friendly designed. </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5</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RECEIVING BASKET LATTICE OD 160 RAL 7035</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4</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Guide rail Basic Set OD160 R=650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vMerge w:val="restart"/>
                  <w:tcBorders>
                    <w:top w:val="nil"/>
                    <w:left w:val="single" w:sz="4" w:space="0" w:color="auto"/>
                    <w:bottom w:val="single" w:sz="4" w:space="0" w:color="auto"/>
                    <w:right w:val="single" w:sz="4" w:space="0" w:color="auto"/>
                  </w:tcBorders>
                  <w:shd w:val="clear" w:color="auto" w:fill="auto"/>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 xml:space="preserve">MultiloadStat.3f OD160 or equivalent - </w:t>
                  </w:r>
                  <w:proofErr w:type="spellStart"/>
                  <w:r w:rsidRPr="008E6261">
                    <w:rPr>
                      <w:rFonts w:cs="Arial"/>
                      <w:snapToGrid/>
                      <w:lang w:val="en-GB" w:eastAsia="en-GB"/>
                    </w:rPr>
                    <w:t>Multiload</w:t>
                  </w:r>
                  <w:proofErr w:type="spellEnd"/>
                  <w:r w:rsidRPr="008E6261">
                    <w:rPr>
                      <w:rFonts w:cs="Arial"/>
                      <w:snapToGrid/>
                      <w:lang w:val="en-GB" w:eastAsia="en-GB"/>
                    </w:rPr>
                    <w:t xml:space="preserve"> station is designed to send three carriers in a row. It has three inserts that allow the user to be transmitted to the station three </w:t>
                  </w:r>
                  <w:proofErr w:type="spellStart"/>
                  <w:r w:rsidRPr="008E6261">
                    <w:rPr>
                      <w:rFonts w:cs="Arial"/>
                      <w:snapToGrid/>
                      <w:lang w:val="en-GB" w:eastAsia="en-GB"/>
                    </w:rPr>
                    <w:t>carriers</w:t>
                  </w:r>
                  <w:proofErr w:type="gramStart"/>
                  <w:r w:rsidRPr="008E6261">
                    <w:rPr>
                      <w:rFonts w:cs="Arial"/>
                      <w:snapToGrid/>
                      <w:lang w:val="en-GB" w:eastAsia="en-GB"/>
                    </w:rPr>
                    <w:t>,which</w:t>
                  </w:r>
                  <w:proofErr w:type="spellEnd"/>
                  <w:proofErr w:type="gramEnd"/>
                  <w:r w:rsidRPr="008E6261">
                    <w:rPr>
                      <w:rFonts w:cs="Arial"/>
                      <w:snapToGrid/>
                      <w:lang w:val="en-GB" w:eastAsia="en-GB"/>
                    </w:rPr>
                    <w:t xml:space="preserve"> are then distributed sequentially and automatically to the desired destinations. Ergonomic membrane keyboard with monitor is user friendly for user and it is protected from dust and dirt. LED indicators </w:t>
                  </w:r>
                  <w:r w:rsidRPr="008E6261">
                    <w:rPr>
                      <w:rFonts w:cs="Arial"/>
                      <w:snapToGrid/>
                      <w:lang w:val="en-GB" w:eastAsia="en-GB"/>
                    </w:rPr>
                    <w:lastRenderedPageBreak/>
                    <w:t xml:space="preserve">displays the status of sending and user can read it also on monitor. The station allows each </w:t>
                  </w:r>
                  <w:proofErr w:type="spellStart"/>
                  <w:r w:rsidRPr="008E6261">
                    <w:rPr>
                      <w:rFonts w:cs="Arial"/>
                      <w:snapToGrid/>
                      <w:lang w:val="en-GB" w:eastAsia="en-GB"/>
                    </w:rPr>
                    <w:t>clippboard</w:t>
                  </w:r>
                  <w:proofErr w:type="spellEnd"/>
                  <w:r w:rsidRPr="008E6261">
                    <w:rPr>
                      <w:rFonts w:cs="Arial"/>
                      <w:snapToGrid/>
                      <w:lang w:val="en-GB" w:eastAsia="en-GB"/>
                    </w:rPr>
                    <w:t xml:space="preserve"> to be programmed according to the contents in the carrier; the speed of sending or priorities. As the station is only sending an additional receiving station with a sledge is recommended. (</w:t>
                  </w:r>
                  <w:proofErr w:type="gramStart"/>
                  <w:r w:rsidRPr="008E6261">
                    <w:rPr>
                      <w:rFonts w:cs="Arial"/>
                      <w:snapToGrid/>
                      <w:lang w:val="en-GB" w:eastAsia="en-GB"/>
                    </w:rPr>
                    <w:t>laboratories</w:t>
                  </w:r>
                  <w:proofErr w:type="gramEnd"/>
                  <w:r w:rsidRPr="008E6261">
                    <w:rPr>
                      <w:rFonts w:cs="Arial"/>
                      <w:snapToGrid/>
                      <w:lang w:val="en-GB" w:eastAsia="en-GB"/>
                    </w:rPr>
                    <w:t>).</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lastRenderedPageBreak/>
                    <w:t>2</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c>
                <w:tcPr>
                  <w:tcW w:w="567" w:type="dxa"/>
                  <w:vMerge/>
                  <w:tcBorders>
                    <w:top w:val="nil"/>
                    <w:left w:val="single" w:sz="4" w:space="0" w:color="auto"/>
                    <w:bottom w:val="single" w:sz="4" w:space="0" w:color="auto"/>
                    <w:right w:val="single" w:sz="4" w:space="0" w:color="auto"/>
                  </w:tcBorders>
                  <w:vAlign w:val="center"/>
                  <w:hideMark/>
                </w:tcPr>
                <w:p w:rsidR="008E6261" w:rsidRPr="008E6261" w:rsidRDefault="008E6261" w:rsidP="008E6261">
                  <w:pPr>
                    <w:spacing w:before="0" w:after="0"/>
                    <w:rPr>
                      <w:rFonts w:cs="Arial"/>
                      <w:snapToGrid/>
                      <w:lang w:val="en-GB" w:eastAsia="en-GB"/>
                    </w:rPr>
                  </w:pP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Guide rail ExtenSet1 OD160-OD200 L=1000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1118"/>
              </w:trPr>
              <w:tc>
                <w:tcPr>
                  <w:tcW w:w="4891" w:type="dxa"/>
                  <w:tcBorders>
                    <w:top w:val="nil"/>
                    <w:left w:val="single" w:sz="4" w:space="0" w:color="auto"/>
                    <w:bottom w:val="single" w:sz="4" w:space="0" w:color="auto"/>
                    <w:right w:val="single" w:sz="4" w:space="0" w:color="auto"/>
                  </w:tcBorders>
                  <w:shd w:val="clear" w:color="auto" w:fill="auto"/>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 xml:space="preserve">Slide gate RFI2 OD 160. Slide gate is typically used </w:t>
                  </w:r>
                  <w:proofErr w:type="spellStart"/>
                  <w:r w:rsidRPr="008E6261">
                    <w:rPr>
                      <w:rFonts w:cs="Arial"/>
                      <w:snapToGrid/>
                      <w:lang w:val="en-GB" w:eastAsia="en-GB"/>
                    </w:rPr>
                    <w:t>forreceiving</w:t>
                  </w:r>
                  <w:proofErr w:type="spellEnd"/>
                  <w:r w:rsidRPr="008E6261">
                    <w:rPr>
                      <w:rFonts w:cs="Arial"/>
                      <w:snapToGrid/>
                      <w:lang w:val="en-GB" w:eastAsia="en-GB"/>
                    </w:rPr>
                    <w:t xml:space="preserve"> carriers, tube </w:t>
                  </w:r>
                  <w:proofErr w:type="spellStart"/>
                  <w:r w:rsidRPr="008E6261">
                    <w:rPr>
                      <w:rFonts w:cs="Arial"/>
                      <w:snapToGrid/>
                      <w:lang w:val="en-GB" w:eastAsia="en-GB"/>
                    </w:rPr>
                    <w:t>aproaching</w:t>
                  </w:r>
                  <w:proofErr w:type="spellEnd"/>
                  <w:r w:rsidRPr="008E6261">
                    <w:rPr>
                      <w:rFonts w:cs="Arial"/>
                      <w:snapToGrid/>
                      <w:lang w:val="en-GB" w:eastAsia="en-GB"/>
                    </w:rPr>
                    <w:t xml:space="preserve"> from the top. For soft arrivals at Open-End-Stations. Divides the blower connection in AC2U Systems. Also included in Slow-Speed-Transportation - Devices.</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 xml:space="preserve">Lever converter 2-h.TTL to RS232 </w:t>
                  </w:r>
                  <w:proofErr w:type="spellStart"/>
                  <w:r w:rsidRPr="008E6261">
                    <w:rPr>
                      <w:rFonts w:cs="Arial"/>
                      <w:snapToGrid/>
                      <w:lang w:val="en-GB" w:eastAsia="en-GB"/>
                    </w:rPr>
                    <w:t>UniCon</w:t>
                  </w:r>
                  <w:proofErr w:type="spellEnd"/>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REFITING KIT RFI4  TITAN MIFARE</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5</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REFITING KIT RF14  METDOORMIFARE</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 xml:space="preserve">BAR CODE SCANER HAND METAPACE USB </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CARIER RACK WIRE 5-FOLD OD160 GREY</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19</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DIVERTER 2-WAY OD160 I/0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7</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Tube switch optical OD 160 COMPL.W.CAP.</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7</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bl>
          <w:p w:rsidR="008E6261" w:rsidRPr="00862104" w:rsidRDefault="008E6261" w:rsidP="004F3E25">
            <w:pPr>
              <w:spacing w:before="0" w:after="0"/>
              <w:contextualSpacing/>
              <w:rPr>
                <w:lang w:val="en-GB"/>
              </w:rPr>
            </w:pPr>
          </w:p>
        </w:tc>
        <w:tc>
          <w:tcPr>
            <w:tcW w:w="3241" w:type="dxa"/>
          </w:tcPr>
          <w:p w:rsidR="008E6261" w:rsidRPr="00862104" w:rsidRDefault="008E6261" w:rsidP="00E4170D">
            <w:pPr>
              <w:spacing w:before="0"/>
              <w:rPr>
                <w:lang w:val="en-GB"/>
              </w:rPr>
            </w:pPr>
          </w:p>
        </w:tc>
        <w:tc>
          <w:tcPr>
            <w:tcW w:w="2386" w:type="dxa"/>
          </w:tcPr>
          <w:p w:rsidR="008E6261" w:rsidRPr="00862104" w:rsidRDefault="008E6261" w:rsidP="00E4170D">
            <w:pPr>
              <w:spacing w:before="0"/>
              <w:rPr>
                <w:lang w:val="en-GB"/>
              </w:rPr>
            </w:pPr>
          </w:p>
        </w:tc>
        <w:tc>
          <w:tcPr>
            <w:tcW w:w="1750" w:type="dxa"/>
          </w:tcPr>
          <w:p w:rsidR="008E6261" w:rsidRPr="00862104" w:rsidRDefault="008E6261" w:rsidP="00E4170D">
            <w:pPr>
              <w:spacing w:before="0"/>
              <w:rPr>
                <w:lang w:val="en-GB"/>
              </w:rPr>
            </w:pPr>
          </w:p>
        </w:tc>
      </w:tr>
      <w:tr w:rsidR="008E6261" w:rsidRPr="00862104" w:rsidTr="000D36C0">
        <w:tc>
          <w:tcPr>
            <w:tcW w:w="14884" w:type="dxa"/>
            <w:gridSpan w:val="5"/>
          </w:tcPr>
          <w:p w:rsidR="008E6261" w:rsidRPr="00862104" w:rsidRDefault="008E6261" w:rsidP="00E4170D">
            <w:pPr>
              <w:spacing w:before="0"/>
              <w:rPr>
                <w:lang w:val="en-GB"/>
              </w:rPr>
            </w:pPr>
            <w:r w:rsidRPr="008E6261">
              <w:rPr>
                <w:lang w:val="en-GB"/>
              </w:rPr>
              <w:lastRenderedPageBreak/>
              <w:t>Blower</w:t>
            </w:r>
          </w:p>
        </w:tc>
      </w:tr>
      <w:tr w:rsidR="0061147D" w:rsidRPr="00862104" w:rsidTr="008E6261">
        <w:tc>
          <w:tcPr>
            <w:tcW w:w="1000" w:type="dxa"/>
          </w:tcPr>
          <w:p w:rsidR="008E6261" w:rsidRPr="00862104" w:rsidRDefault="008E6261" w:rsidP="00E4170D">
            <w:pPr>
              <w:spacing w:before="0"/>
              <w:rPr>
                <w:lang w:val="en-GB"/>
              </w:rPr>
            </w:pPr>
            <w:r>
              <w:rPr>
                <w:lang w:val="en-GB"/>
              </w:rPr>
              <w:t>3</w:t>
            </w:r>
          </w:p>
        </w:tc>
        <w:tc>
          <w:tcPr>
            <w:tcW w:w="6507" w:type="dxa"/>
          </w:tcPr>
          <w:tbl>
            <w:tblPr>
              <w:tblW w:w="6025" w:type="dxa"/>
              <w:tblLook w:val="04A0" w:firstRow="1" w:lastRow="0" w:firstColumn="1" w:lastColumn="0" w:noHBand="0" w:noVBand="1"/>
            </w:tblPr>
            <w:tblGrid>
              <w:gridCol w:w="4891"/>
              <w:gridCol w:w="567"/>
              <w:gridCol w:w="567"/>
            </w:tblGrid>
            <w:tr w:rsidR="008E6261" w:rsidRPr="008E6261" w:rsidTr="008E6261">
              <w:trPr>
                <w:trHeight w:val="255"/>
              </w:trPr>
              <w:tc>
                <w:tcPr>
                  <w:tcW w:w="4891" w:type="dxa"/>
                  <w:tcBorders>
                    <w:top w:val="single" w:sz="4" w:space="0" w:color="auto"/>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Blower SD7 w. valve 400V 3,0KW 6,0A 50Hz</w:t>
                  </w:r>
                </w:p>
              </w:tc>
              <w:tc>
                <w:tcPr>
                  <w:tcW w:w="567" w:type="dxa"/>
                  <w:tcBorders>
                    <w:top w:val="single" w:sz="4" w:space="0" w:color="auto"/>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single" w:sz="4" w:space="0" w:color="auto"/>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Blower control 6,3-10 3-way-val  SD7</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r w:rsidRPr="008E6261">
                    <w:rPr>
                      <w:rFonts w:cs="Arial"/>
                      <w:snapToGrid/>
                      <w:lang w:val="en-GB" w:eastAsia="en-GB"/>
                    </w:rPr>
                    <w:t>Conecting</w:t>
                  </w:r>
                  <w:proofErr w:type="spellEnd"/>
                  <w:r w:rsidRPr="008E6261">
                    <w:rPr>
                      <w:rFonts w:cs="Arial"/>
                      <w:snapToGrid/>
                      <w:lang w:val="en-GB" w:eastAsia="en-GB"/>
                    </w:rPr>
                    <w:t xml:space="preserve"> - material Air for SD7-SD80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Connecting-material Blower SD 7-SD90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$SILENCER OD90 FOR BLOWER SD7-SD90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4</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REDUCTION RING PVC OD160/OD110 H15MM</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AIRTUBE FLEXIBLE OD90/OD110 GREY L=1M</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m</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REDUCTION PVC GREY OD110/OD90 L135MM</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L-FITING OD160 TUBE/TUBE S=350 MM</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4</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AIR-REDUCTION OD160 CARRIER STOP</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891"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Slow speed device OD110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bl>
          <w:p w:rsidR="008E6261" w:rsidRPr="00862104" w:rsidRDefault="008E6261" w:rsidP="004F3E25">
            <w:pPr>
              <w:spacing w:before="0" w:after="0"/>
              <w:contextualSpacing/>
              <w:rPr>
                <w:lang w:val="en-GB"/>
              </w:rPr>
            </w:pPr>
          </w:p>
        </w:tc>
        <w:tc>
          <w:tcPr>
            <w:tcW w:w="3241" w:type="dxa"/>
          </w:tcPr>
          <w:p w:rsidR="008E6261" w:rsidRPr="00862104" w:rsidRDefault="008E6261" w:rsidP="00E4170D">
            <w:pPr>
              <w:spacing w:before="0"/>
              <w:rPr>
                <w:lang w:val="en-GB"/>
              </w:rPr>
            </w:pPr>
          </w:p>
        </w:tc>
        <w:tc>
          <w:tcPr>
            <w:tcW w:w="2386" w:type="dxa"/>
          </w:tcPr>
          <w:p w:rsidR="008E6261" w:rsidRPr="00862104" w:rsidRDefault="008E6261" w:rsidP="00E4170D">
            <w:pPr>
              <w:spacing w:before="0"/>
              <w:rPr>
                <w:lang w:val="en-GB"/>
              </w:rPr>
            </w:pPr>
          </w:p>
        </w:tc>
        <w:tc>
          <w:tcPr>
            <w:tcW w:w="1750" w:type="dxa"/>
          </w:tcPr>
          <w:p w:rsidR="008E6261" w:rsidRPr="00862104" w:rsidRDefault="008E6261" w:rsidP="00E4170D">
            <w:pPr>
              <w:spacing w:before="0"/>
              <w:rPr>
                <w:lang w:val="en-GB"/>
              </w:rPr>
            </w:pPr>
          </w:p>
        </w:tc>
      </w:tr>
      <w:tr w:rsidR="008E6261" w:rsidRPr="00862104" w:rsidTr="00F54732">
        <w:tc>
          <w:tcPr>
            <w:tcW w:w="14884" w:type="dxa"/>
            <w:gridSpan w:val="5"/>
          </w:tcPr>
          <w:p w:rsidR="008E6261" w:rsidRPr="00862104" w:rsidRDefault="008E6261" w:rsidP="00E4170D">
            <w:pPr>
              <w:spacing w:before="0"/>
              <w:rPr>
                <w:lang w:val="en-GB"/>
              </w:rPr>
            </w:pPr>
            <w:r w:rsidRPr="008E6261">
              <w:rPr>
                <w:lang w:val="en-GB"/>
              </w:rPr>
              <w:t>Tubing and Installation</w:t>
            </w:r>
          </w:p>
        </w:tc>
      </w:tr>
      <w:tr w:rsidR="0061147D" w:rsidRPr="00862104" w:rsidTr="008E6261">
        <w:tc>
          <w:tcPr>
            <w:tcW w:w="1000" w:type="dxa"/>
          </w:tcPr>
          <w:p w:rsidR="008E6261" w:rsidRPr="00862104" w:rsidRDefault="008E6261" w:rsidP="00E4170D">
            <w:pPr>
              <w:spacing w:before="0"/>
              <w:rPr>
                <w:lang w:val="en-GB"/>
              </w:rPr>
            </w:pPr>
            <w:r>
              <w:rPr>
                <w:lang w:val="en-GB"/>
              </w:rPr>
              <w:t>4</w:t>
            </w:r>
          </w:p>
        </w:tc>
        <w:tc>
          <w:tcPr>
            <w:tcW w:w="6507" w:type="dxa"/>
          </w:tcPr>
          <w:tbl>
            <w:tblPr>
              <w:tblW w:w="6004" w:type="dxa"/>
              <w:tblLook w:val="04A0" w:firstRow="1" w:lastRow="0" w:firstColumn="1" w:lastColumn="0" w:noHBand="0" w:noVBand="1"/>
            </w:tblPr>
            <w:tblGrid>
              <w:gridCol w:w="4586"/>
              <w:gridCol w:w="567"/>
              <w:gridCol w:w="851"/>
            </w:tblGrid>
            <w:tr w:rsidR="008E6261" w:rsidRPr="008E6261" w:rsidTr="008E6261">
              <w:trPr>
                <w:trHeight w:val="255"/>
              </w:trPr>
              <w:tc>
                <w:tcPr>
                  <w:tcW w:w="4586" w:type="dxa"/>
                  <w:tcBorders>
                    <w:top w:val="single" w:sz="4" w:space="0" w:color="auto"/>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DISPATCH TUBE 160X3,2 OD160 PVC GREY RAL 7000</w:t>
                  </w:r>
                </w:p>
              </w:tc>
              <w:tc>
                <w:tcPr>
                  <w:tcW w:w="567" w:type="dxa"/>
                  <w:tcBorders>
                    <w:top w:val="single" w:sz="4" w:space="0" w:color="auto"/>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360</w:t>
                  </w:r>
                </w:p>
              </w:tc>
              <w:tc>
                <w:tcPr>
                  <w:tcW w:w="851" w:type="dxa"/>
                  <w:tcBorders>
                    <w:top w:val="single" w:sz="4" w:space="0" w:color="auto"/>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m</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DISP.BEND 160X3,2 OD160 R800 PVC GREY</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75</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CONNECTING SLEEVE OD160 PVC L150SHORT D167XS3,2MM</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310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lastRenderedPageBreak/>
                    <w:t>DISP. TUBE 160X3,2 PVC OD160- L5000 TRANSP.</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50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m</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DISP.BEND 160X3,2 OD160 R800 PVC TRANSP</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15</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SLEEVE OD 160 TRANSPARENT</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32</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FIRE PROTECT SLEEVE OD160 INCORP/SU.MOU</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30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Steel sleeve OD 160 L100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40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TUBE CLAMP BASIC OD160 D157-163 M8/10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110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ADHESIVE TANGIT PVC-U can 1kg</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14</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kg</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CLEANER TANGIT PBC-U/C can 1000ml</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12</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r w:rsidRPr="008E6261">
                    <w:rPr>
                      <w:rFonts w:cs="Arial"/>
                      <w:snapToGrid/>
                      <w:lang w:val="en-GB" w:eastAsia="en-GB"/>
                    </w:rPr>
                    <w:t>liter</w:t>
                  </w:r>
                  <w:proofErr w:type="spellEnd"/>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 xml:space="preserve">Control </w:t>
                  </w:r>
                  <w:proofErr w:type="spellStart"/>
                  <w:r w:rsidRPr="008E6261">
                    <w:rPr>
                      <w:rFonts w:cs="Arial"/>
                      <w:snapToGrid/>
                      <w:lang w:val="en-GB" w:eastAsia="en-GB"/>
                    </w:rPr>
                    <w:t>kable</w:t>
                  </w:r>
                  <w:proofErr w:type="spellEnd"/>
                  <w:r w:rsidRPr="008E6261">
                    <w:rPr>
                      <w:rFonts w:cs="Arial"/>
                      <w:snapToGrid/>
                      <w:lang w:val="en-GB" w:eastAsia="en-GB"/>
                    </w:rPr>
                    <w:t xml:space="preserve"> PVC 3X2X0,6 J-Y(</w:t>
                  </w:r>
                  <w:proofErr w:type="spellStart"/>
                  <w:r w:rsidRPr="008E6261">
                    <w:rPr>
                      <w:rFonts w:cs="Arial"/>
                      <w:snapToGrid/>
                      <w:lang w:val="en-GB" w:eastAsia="en-GB"/>
                    </w:rPr>
                    <w:t>st</w:t>
                  </w:r>
                  <w:proofErr w:type="spellEnd"/>
                  <w:r w:rsidRPr="008E6261">
                    <w:rPr>
                      <w:rFonts w:cs="Arial"/>
                      <w:snapToGrid/>
                      <w:lang w:val="en-GB" w:eastAsia="en-GB"/>
                    </w:rPr>
                    <w:t>)Y</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460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m</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POWER CABLE 100M PVC 3X2,5QMM NYM-J</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80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m</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 xml:space="preserve">Carrier-KD-1A-MA-KL 160/134/116-350 1x </w:t>
                  </w:r>
                  <w:proofErr w:type="spellStart"/>
                  <w:r w:rsidRPr="008E6261">
                    <w:rPr>
                      <w:rFonts w:cs="Arial"/>
                      <w:snapToGrid/>
                      <w:lang w:val="en-GB" w:eastAsia="en-GB"/>
                    </w:rPr>
                    <w:t>swiveling</w:t>
                  </w:r>
                  <w:proofErr w:type="spellEnd"/>
                  <w:r w:rsidRPr="008E6261">
                    <w:rPr>
                      <w:rFonts w:cs="Arial"/>
                      <w:snapToGrid/>
                      <w:lang w:val="en-GB" w:eastAsia="en-GB"/>
                    </w:rPr>
                    <w:t xml:space="preserve"> cap LEAK-PROOF</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Laboratory bag Vinyl OD160 W330xH300mm 6f</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SAMPLE CARRIER INSERT</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CONSTRUCTION AND CRAFT WORKS- penetrations fi 180 different thicknesses and slabs</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12</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proofErr w:type="gramStart"/>
                  <w:r w:rsidRPr="008E6261">
                    <w:rPr>
                      <w:rFonts w:cs="Arial"/>
                      <w:snapToGrid/>
                      <w:lang w:val="en-GB" w:eastAsia="en-GB"/>
                    </w:rPr>
                    <w:t>compl</w:t>
                  </w:r>
                  <w:proofErr w:type="spellEnd"/>
                  <w:proofErr w:type="gramEnd"/>
                  <w:r w:rsidRPr="008E6261">
                    <w:rPr>
                      <w:rFonts w:cs="Arial"/>
                      <w:snapToGrid/>
                      <w:lang w:val="en-GB" w:eastAsia="en-GB"/>
                    </w:rPr>
                    <w:t>.</w:t>
                  </w:r>
                </w:p>
              </w:tc>
            </w:tr>
          </w:tbl>
          <w:p w:rsidR="008E6261" w:rsidRPr="00862104" w:rsidRDefault="008E6261" w:rsidP="004F3E25">
            <w:pPr>
              <w:spacing w:before="0" w:after="0"/>
              <w:contextualSpacing/>
              <w:rPr>
                <w:lang w:val="en-GB"/>
              </w:rPr>
            </w:pPr>
          </w:p>
        </w:tc>
        <w:tc>
          <w:tcPr>
            <w:tcW w:w="3241" w:type="dxa"/>
          </w:tcPr>
          <w:p w:rsidR="008E6261" w:rsidRPr="00862104" w:rsidRDefault="008E6261" w:rsidP="00E4170D">
            <w:pPr>
              <w:spacing w:before="0"/>
              <w:rPr>
                <w:lang w:val="en-GB"/>
              </w:rPr>
            </w:pPr>
          </w:p>
        </w:tc>
        <w:tc>
          <w:tcPr>
            <w:tcW w:w="2386" w:type="dxa"/>
          </w:tcPr>
          <w:p w:rsidR="008E6261" w:rsidRPr="00862104" w:rsidRDefault="008E6261" w:rsidP="00E4170D">
            <w:pPr>
              <w:spacing w:before="0"/>
              <w:rPr>
                <w:lang w:val="en-GB"/>
              </w:rPr>
            </w:pPr>
          </w:p>
        </w:tc>
        <w:tc>
          <w:tcPr>
            <w:tcW w:w="1750" w:type="dxa"/>
          </w:tcPr>
          <w:p w:rsidR="008E6261" w:rsidRPr="00862104" w:rsidRDefault="008E6261" w:rsidP="00E4170D">
            <w:pPr>
              <w:spacing w:before="0"/>
              <w:rPr>
                <w:lang w:val="en-GB"/>
              </w:rPr>
            </w:pPr>
          </w:p>
        </w:tc>
      </w:tr>
      <w:tr w:rsidR="008E6261" w:rsidRPr="00862104" w:rsidTr="00EF40BA">
        <w:tc>
          <w:tcPr>
            <w:tcW w:w="14884" w:type="dxa"/>
            <w:gridSpan w:val="5"/>
          </w:tcPr>
          <w:p w:rsidR="008E6261" w:rsidRPr="00862104" w:rsidRDefault="008E6261" w:rsidP="00E4170D">
            <w:pPr>
              <w:spacing w:before="0"/>
              <w:rPr>
                <w:lang w:val="en-GB"/>
              </w:rPr>
            </w:pPr>
            <w:r w:rsidRPr="008E6261">
              <w:rPr>
                <w:lang w:val="en-GB"/>
              </w:rPr>
              <w:t>Other</w:t>
            </w:r>
          </w:p>
        </w:tc>
      </w:tr>
      <w:tr w:rsidR="0061147D" w:rsidRPr="00862104" w:rsidTr="008E6261">
        <w:tc>
          <w:tcPr>
            <w:tcW w:w="1000" w:type="dxa"/>
          </w:tcPr>
          <w:p w:rsidR="008E6261" w:rsidRPr="00862104" w:rsidRDefault="008E6261" w:rsidP="00E4170D">
            <w:pPr>
              <w:spacing w:before="0"/>
              <w:rPr>
                <w:lang w:val="en-GB"/>
              </w:rPr>
            </w:pPr>
            <w:r>
              <w:rPr>
                <w:lang w:val="en-GB"/>
              </w:rPr>
              <w:t>5</w:t>
            </w:r>
          </w:p>
        </w:tc>
        <w:tc>
          <w:tcPr>
            <w:tcW w:w="6507" w:type="dxa"/>
          </w:tcPr>
          <w:tbl>
            <w:tblPr>
              <w:tblW w:w="6004" w:type="dxa"/>
              <w:tblLook w:val="04A0" w:firstRow="1" w:lastRow="0" w:firstColumn="1" w:lastColumn="0" w:noHBand="0" w:noVBand="1"/>
            </w:tblPr>
            <w:tblGrid>
              <w:gridCol w:w="4586"/>
              <w:gridCol w:w="567"/>
              <w:gridCol w:w="851"/>
            </w:tblGrid>
            <w:tr w:rsidR="008E6261" w:rsidRPr="008E6261" w:rsidTr="008E6261">
              <w:trPr>
                <w:trHeight w:val="255"/>
              </w:trPr>
              <w:tc>
                <w:tcPr>
                  <w:tcW w:w="4586" w:type="dxa"/>
                  <w:tcBorders>
                    <w:top w:val="single" w:sz="4" w:space="0" w:color="auto"/>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SYSTEM INSTALLATION - INSTALLATION OF PIPELINE INSTALATION</w:t>
                  </w:r>
                </w:p>
              </w:tc>
              <w:tc>
                <w:tcPr>
                  <w:tcW w:w="567" w:type="dxa"/>
                  <w:tcBorders>
                    <w:top w:val="single" w:sz="4" w:space="0" w:color="auto"/>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851" w:type="dxa"/>
                  <w:tcBorders>
                    <w:top w:val="single" w:sz="4" w:space="0" w:color="auto"/>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proofErr w:type="gramStart"/>
                  <w:r w:rsidRPr="008E6261">
                    <w:rPr>
                      <w:rFonts w:cs="Arial"/>
                      <w:snapToGrid/>
                      <w:lang w:val="en-GB" w:eastAsia="en-GB"/>
                    </w:rPr>
                    <w:t>compl</w:t>
                  </w:r>
                  <w:proofErr w:type="spellEnd"/>
                  <w:proofErr w:type="gramEnd"/>
                  <w:r w:rsidRPr="008E6261">
                    <w:rPr>
                      <w:rFonts w:cs="Arial"/>
                      <w:snapToGrid/>
                      <w:lang w:val="en-GB" w:eastAsia="en-GB"/>
                    </w:rPr>
                    <w:t>.</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INSTALLATION OF STATIONS AND SWITCHES</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proofErr w:type="gramStart"/>
                  <w:r w:rsidRPr="008E6261">
                    <w:rPr>
                      <w:rFonts w:cs="Arial"/>
                      <w:snapToGrid/>
                      <w:lang w:val="en-GB" w:eastAsia="en-GB"/>
                    </w:rPr>
                    <w:t>compl</w:t>
                  </w:r>
                  <w:proofErr w:type="spellEnd"/>
                  <w:proofErr w:type="gramEnd"/>
                  <w:r w:rsidRPr="008E6261">
                    <w:rPr>
                      <w:rFonts w:cs="Arial"/>
                      <w:snapToGrid/>
                      <w:lang w:val="en-GB" w:eastAsia="en-GB"/>
                    </w:rPr>
                    <w:t>.</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ELECTRONICS INSTALLATION</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proofErr w:type="gramStart"/>
                  <w:r w:rsidRPr="008E6261">
                    <w:rPr>
                      <w:rFonts w:cs="Arial"/>
                      <w:snapToGrid/>
                      <w:lang w:val="en-GB" w:eastAsia="en-GB"/>
                    </w:rPr>
                    <w:t>compl</w:t>
                  </w:r>
                  <w:proofErr w:type="spellEnd"/>
                  <w:proofErr w:type="gramEnd"/>
                  <w:r w:rsidRPr="008E6261">
                    <w:rPr>
                      <w:rFonts w:cs="Arial"/>
                      <w:snapToGrid/>
                      <w:lang w:val="en-GB" w:eastAsia="en-GB"/>
                    </w:rPr>
                    <w:t>.</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PROGRAMMING</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proofErr w:type="gramStart"/>
                  <w:r w:rsidRPr="008E6261">
                    <w:rPr>
                      <w:rFonts w:cs="Arial"/>
                      <w:snapToGrid/>
                      <w:lang w:val="en-GB" w:eastAsia="en-GB"/>
                    </w:rPr>
                    <w:t>compl</w:t>
                  </w:r>
                  <w:proofErr w:type="spellEnd"/>
                  <w:proofErr w:type="gramEnd"/>
                  <w:r w:rsidRPr="008E6261">
                    <w:rPr>
                      <w:rFonts w:cs="Arial"/>
                      <w:snapToGrid/>
                      <w:lang w:val="en-GB" w:eastAsia="en-GB"/>
                    </w:rPr>
                    <w:t>.</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TESTING</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proofErr w:type="gramStart"/>
                  <w:r w:rsidRPr="008E6261">
                    <w:rPr>
                      <w:rFonts w:cs="Arial"/>
                      <w:snapToGrid/>
                      <w:lang w:val="en-GB" w:eastAsia="en-GB"/>
                    </w:rPr>
                    <w:t>compl</w:t>
                  </w:r>
                  <w:proofErr w:type="spellEnd"/>
                  <w:proofErr w:type="gramEnd"/>
                  <w:r w:rsidRPr="008E6261">
                    <w:rPr>
                      <w:rFonts w:cs="Arial"/>
                      <w:snapToGrid/>
                      <w:lang w:val="en-GB" w:eastAsia="en-GB"/>
                    </w:rPr>
                    <w:t>.</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HANDOVER</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proofErr w:type="gramStart"/>
                  <w:r w:rsidRPr="008E6261">
                    <w:rPr>
                      <w:rFonts w:cs="Arial"/>
                      <w:snapToGrid/>
                      <w:lang w:val="en-GB" w:eastAsia="en-GB"/>
                    </w:rPr>
                    <w:t>compl</w:t>
                  </w:r>
                  <w:proofErr w:type="spellEnd"/>
                  <w:proofErr w:type="gramEnd"/>
                  <w:r w:rsidRPr="008E6261">
                    <w:rPr>
                      <w:rFonts w:cs="Arial"/>
                      <w:snapToGrid/>
                      <w:lang w:val="en-GB" w:eastAsia="en-GB"/>
                    </w:rPr>
                    <w:t>.</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PID PROJECT</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proofErr w:type="gramStart"/>
                  <w:r w:rsidRPr="008E6261">
                    <w:rPr>
                      <w:rFonts w:cs="Arial"/>
                      <w:snapToGrid/>
                      <w:lang w:val="en-GB" w:eastAsia="en-GB"/>
                    </w:rPr>
                    <w:t>compl</w:t>
                  </w:r>
                  <w:proofErr w:type="spellEnd"/>
                  <w:proofErr w:type="gramEnd"/>
                  <w:r w:rsidRPr="008E6261">
                    <w:rPr>
                      <w:rFonts w:cs="Arial"/>
                      <w:snapToGrid/>
                      <w:lang w:val="en-GB" w:eastAsia="en-GB"/>
                    </w:rPr>
                    <w:t>.</w:t>
                  </w:r>
                </w:p>
              </w:tc>
            </w:tr>
            <w:tr w:rsidR="008E6261" w:rsidRPr="008E6261" w:rsidTr="008E6261">
              <w:trPr>
                <w:trHeight w:val="255"/>
              </w:trPr>
              <w:tc>
                <w:tcPr>
                  <w:tcW w:w="4586"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Transporting and forwarding</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proofErr w:type="gramStart"/>
                  <w:r w:rsidRPr="008E6261">
                    <w:rPr>
                      <w:rFonts w:cs="Arial"/>
                      <w:snapToGrid/>
                      <w:lang w:val="en-GB" w:eastAsia="en-GB"/>
                    </w:rPr>
                    <w:t>compl</w:t>
                  </w:r>
                  <w:proofErr w:type="spellEnd"/>
                  <w:proofErr w:type="gramEnd"/>
                  <w:r w:rsidRPr="008E6261">
                    <w:rPr>
                      <w:rFonts w:cs="Arial"/>
                      <w:snapToGrid/>
                      <w:lang w:val="en-GB" w:eastAsia="en-GB"/>
                    </w:rPr>
                    <w:t>.</w:t>
                  </w:r>
                </w:p>
              </w:tc>
            </w:tr>
          </w:tbl>
          <w:p w:rsidR="008E6261" w:rsidRPr="00862104" w:rsidRDefault="008E6261" w:rsidP="004F3E25">
            <w:pPr>
              <w:spacing w:before="0" w:after="0"/>
              <w:contextualSpacing/>
              <w:rPr>
                <w:lang w:val="en-GB"/>
              </w:rPr>
            </w:pPr>
          </w:p>
        </w:tc>
        <w:tc>
          <w:tcPr>
            <w:tcW w:w="3241" w:type="dxa"/>
          </w:tcPr>
          <w:p w:rsidR="008E6261" w:rsidRPr="00862104" w:rsidRDefault="008E6261" w:rsidP="00E4170D">
            <w:pPr>
              <w:spacing w:before="0"/>
              <w:rPr>
                <w:lang w:val="en-GB"/>
              </w:rPr>
            </w:pPr>
          </w:p>
        </w:tc>
        <w:tc>
          <w:tcPr>
            <w:tcW w:w="2386" w:type="dxa"/>
          </w:tcPr>
          <w:p w:rsidR="008E6261" w:rsidRPr="00862104" w:rsidRDefault="008E6261" w:rsidP="00E4170D">
            <w:pPr>
              <w:spacing w:before="0"/>
              <w:rPr>
                <w:lang w:val="en-GB"/>
              </w:rPr>
            </w:pPr>
          </w:p>
        </w:tc>
        <w:tc>
          <w:tcPr>
            <w:tcW w:w="1750" w:type="dxa"/>
          </w:tcPr>
          <w:p w:rsidR="008E6261" w:rsidRPr="00862104" w:rsidRDefault="008E6261" w:rsidP="00E4170D">
            <w:pPr>
              <w:spacing w:before="0"/>
              <w:rPr>
                <w:lang w:val="en-GB"/>
              </w:rPr>
            </w:pPr>
          </w:p>
        </w:tc>
      </w:tr>
      <w:tr w:rsidR="008E6261" w:rsidRPr="00862104" w:rsidTr="00F35938">
        <w:tc>
          <w:tcPr>
            <w:tcW w:w="14884" w:type="dxa"/>
            <w:gridSpan w:val="5"/>
          </w:tcPr>
          <w:p w:rsidR="008E6261" w:rsidRPr="00862104" w:rsidRDefault="008E6261" w:rsidP="00E4170D">
            <w:pPr>
              <w:spacing w:before="0"/>
              <w:rPr>
                <w:lang w:val="en-GB"/>
              </w:rPr>
            </w:pPr>
            <w:r w:rsidRPr="008E6261">
              <w:rPr>
                <w:lang w:val="en-GB"/>
              </w:rPr>
              <w:t>Spare parts</w:t>
            </w:r>
          </w:p>
        </w:tc>
      </w:tr>
      <w:tr w:rsidR="008E6261" w:rsidRPr="00862104" w:rsidTr="008E6261">
        <w:tc>
          <w:tcPr>
            <w:tcW w:w="1000" w:type="dxa"/>
          </w:tcPr>
          <w:p w:rsidR="008E6261" w:rsidRPr="00862104" w:rsidRDefault="008E6261" w:rsidP="00E4170D">
            <w:pPr>
              <w:spacing w:before="0"/>
              <w:rPr>
                <w:lang w:val="en-GB"/>
              </w:rPr>
            </w:pPr>
            <w:r>
              <w:rPr>
                <w:lang w:val="en-GB"/>
              </w:rPr>
              <w:t>6</w:t>
            </w:r>
          </w:p>
        </w:tc>
        <w:tc>
          <w:tcPr>
            <w:tcW w:w="6507" w:type="dxa"/>
          </w:tcPr>
          <w:tbl>
            <w:tblPr>
              <w:tblW w:w="6025" w:type="dxa"/>
              <w:tblLook w:val="04A0" w:firstRow="1" w:lastRow="0" w:firstColumn="1" w:lastColumn="0" w:noHBand="0" w:noVBand="1"/>
            </w:tblPr>
            <w:tblGrid>
              <w:gridCol w:w="4607"/>
              <w:gridCol w:w="567"/>
              <w:gridCol w:w="851"/>
            </w:tblGrid>
            <w:tr w:rsidR="008E6261" w:rsidRPr="008E6261" w:rsidTr="008E6261">
              <w:trPr>
                <w:trHeight w:val="255"/>
              </w:trPr>
              <w:tc>
                <w:tcPr>
                  <w:tcW w:w="4607" w:type="dxa"/>
                  <w:tcBorders>
                    <w:top w:val="single" w:sz="4" w:space="0" w:color="auto"/>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Limit (final) switch-AC optical 281050/CZT6-P0200501</w:t>
                  </w:r>
                </w:p>
              </w:tc>
              <w:tc>
                <w:tcPr>
                  <w:tcW w:w="567" w:type="dxa"/>
                  <w:tcBorders>
                    <w:top w:val="single" w:sz="4" w:space="0" w:color="auto"/>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5</w:t>
                  </w:r>
                </w:p>
              </w:tc>
              <w:tc>
                <w:tcPr>
                  <w:tcW w:w="851" w:type="dxa"/>
                  <w:tcBorders>
                    <w:top w:val="single" w:sz="4" w:space="0" w:color="auto"/>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607"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Relay T-</w:t>
                  </w:r>
                  <w:proofErr w:type="spellStart"/>
                  <w:r w:rsidRPr="008E6261">
                    <w:rPr>
                      <w:rFonts w:cs="Arial"/>
                      <w:snapToGrid/>
                      <w:lang w:val="en-GB" w:eastAsia="en-GB"/>
                    </w:rPr>
                    <w:t>Matic</w:t>
                  </w:r>
                  <w:proofErr w:type="spellEnd"/>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607"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Contactor 5,5A</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607"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Power supply 24VDC*5A</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607"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lastRenderedPageBreak/>
                    <w:t>TRANSPORT CARRIER LODGE FI 160 AC</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607"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Control panel of the station type GCT 11/A</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607"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SEALING TAPE FOR CARRIER fi 160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80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607"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proofErr w:type="spellStart"/>
                  <w:r w:rsidRPr="008E6261">
                    <w:rPr>
                      <w:rFonts w:cs="Arial"/>
                      <w:snapToGrid/>
                      <w:lang w:val="en-GB" w:eastAsia="en-GB"/>
                    </w:rPr>
                    <w:t>Cevna</w:t>
                  </w:r>
                  <w:proofErr w:type="spellEnd"/>
                  <w:r w:rsidRPr="008E6261">
                    <w:rPr>
                      <w:rFonts w:cs="Arial"/>
                      <w:snapToGrid/>
                      <w:lang w:val="en-GB" w:eastAsia="en-GB"/>
                    </w:rPr>
                    <w:t xml:space="preserve"> </w:t>
                  </w:r>
                  <w:proofErr w:type="spellStart"/>
                  <w:r w:rsidRPr="008E6261">
                    <w:rPr>
                      <w:rFonts w:cs="Arial"/>
                      <w:snapToGrid/>
                      <w:lang w:val="en-GB" w:eastAsia="en-GB"/>
                    </w:rPr>
                    <w:t>objemka</w:t>
                  </w:r>
                  <w:proofErr w:type="spellEnd"/>
                  <w:r w:rsidRPr="008E6261">
                    <w:rPr>
                      <w:rFonts w:cs="Arial"/>
                      <w:snapToGrid/>
                      <w:lang w:val="en-GB" w:eastAsia="en-GB"/>
                    </w:rPr>
                    <w:t xml:space="preserve"> PLUS W2  with auger - GIANT 150-170 mm</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607"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Sealing ring-under the hedgehog fi110</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20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r w:rsidR="008E6261" w:rsidRPr="008E6261" w:rsidTr="008E6261">
              <w:trPr>
                <w:trHeight w:val="255"/>
              </w:trPr>
              <w:tc>
                <w:tcPr>
                  <w:tcW w:w="4607" w:type="dxa"/>
                  <w:tcBorders>
                    <w:top w:val="nil"/>
                    <w:left w:val="single" w:sz="4" w:space="0" w:color="auto"/>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The foam for the basket - big</w:t>
                  </w:r>
                </w:p>
              </w:tc>
              <w:tc>
                <w:tcPr>
                  <w:tcW w:w="567"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jc w:val="right"/>
                    <w:rPr>
                      <w:rFonts w:cs="Arial"/>
                      <w:snapToGrid/>
                      <w:lang w:val="en-GB" w:eastAsia="en-GB"/>
                    </w:rPr>
                  </w:pPr>
                  <w:r w:rsidRPr="008E6261">
                    <w:rPr>
                      <w:rFonts w:cs="Arial"/>
                      <w:snapToGrid/>
                      <w:lang w:val="en-GB" w:eastAsia="en-GB"/>
                    </w:rPr>
                    <w:t>10</w:t>
                  </w:r>
                </w:p>
              </w:tc>
              <w:tc>
                <w:tcPr>
                  <w:tcW w:w="851" w:type="dxa"/>
                  <w:tcBorders>
                    <w:top w:val="nil"/>
                    <w:left w:val="nil"/>
                    <w:bottom w:val="single" w:sz="4" w:space="0" w:color="auto"/>
                    <w:right w:val="single" w:sz="4" w:space="0" w:color="auto"/>
                  </w:tcBorders>
                  <w:shd w:val="clear" w:color="auto" w:fill="auto"/>
                  <w:noWrap/>
                  <w:hideMark/>
                </w:tcPr>
                <w:p w:rsidR="008E6261" w:rsidRPr="008E6261" w:rsidRDefault="008E6261" w:rsidP="008E6261">
                  <w:pPr>
                    <w:spacing w:before="0" w:after="0"/>
                    <w:rPr>
                      <w:rFonts w:cs="Arial"/>
                      <w:snapToGrid/>
                      <w:lang w:val="en-GB" w:eastAsia="en-GB"/>
                    </w:rPr>
                  </w:pPr>
                  <w:r w:rsidRPr="008E6261">
                    <w:rPr>
                      <w:rFonts w:cs="Arial"/>
                      <w:snapToGrid/>
                      <w:lang w:val="en-GB" w:eastAsia="en-GB"/>
                    </w:rPr>
                    <w:t>pcs</w:t>
                  </w:r>
                </w:p>
              </w:tc>
            </w:tr>
          </w:tbl>
          <w:p w:rsidR="008E6261" w:rsidRPr="00862104" w:rsidRDefault="008E6261" w:rsidP="00C22427">
            <w:pPr>
              <w:spacing w:before="0" w:after="0"/>
              <w:ind w:left="360"/>
              <w:rPr>
                <w:lang w:val="en-GB"/>
              </w:rPr>
            </w:pPr>
          </w:p>
        </w:tc>
        <w:tc>
          <w:tcPr>
            <w:tcW w:w="3241" w:type="dxa"/>
          </w:tcPr>
          <w:p w:rsidR="008E6261" w:rsidRPr="00862104" w:rsidRDefault="008E6261" w:rsidP="00E4170D">
            <w:pPr>
              <w:spacing w:before="0"/>
              <w:rPr>
                <w:lang w:val="en-GB"/>
              </w:rPr>
            </w:pPr>
          </w:p>
        </w:tc>
        <w:tc>
          <w:tcPr>
            <w:tcW w:w="2386" w:type="dxa"/>
          </w:tcPr>
          <w:p w:rsidR="008E6261" w:rsidRPr="00862104" w:rsidRDefault="008E6261" w:rsidP="00E4170D">
            <w:pPr>
              <w:spacing w:before="0"/>
              <w:rPr>
                <w:lang w:val="en-GB"/>
              </w:rPr>
            </w:pPr>
          </w:p>
        </w:tc>
        <w:tc>
          <w:tcPr>
            <w:tcW w:w="1750" w:type="dxa"/>
          </w:tcPr>
          <w:p w:rsidR="008E6261" w:rsidRPr="00862104" w:rsidRDefault="008E6261" w:rsidP="00E4170D">
            <w:pPr>
              <w:spacing w:before="0"/>
              <w:rPr>
                <w:lang w:val="en-GB"/>
              </w:rPr>
            </w:pPr>
          </w:p>
        </w:tc>
      </w:tr>
      <w:tr w:rsidR="008E6261" w:rsidRPr="00862104" w:rsidTr="007644E5">
        <w:tc>
          <w:tcPr>
            <w:tcW w:w="14884" w:type="dxa"/>
            <w:gridSpan w:val="5"/>
          </w:tcPr>
          <w:p w:rsidR="008E6261" w:rsidRPr="00862104" w:rsidRDefault="008E6261" w:rsidP="00E4170D">
            <w:pPr>
              <w:spacing w:before="0"/>
              <w:rPr>
                <w:lang w:val="en-GB"/>
              </w:rPr>
            </w:pPr>
            <w:r w:rsidRPr="008E6261">
              <w:rPr>
                <w:lang w:val="en-GB"/>
              </w:rPr>
              <w:t>Service maintenance for 2 years</w:t>
            </w:r>
          </w:p>
        </w:tc>
      </w:tr>
      <w:tr w:rsidR="008E6261" w:rsidRPr="00862104" w:rsidTr="008E6261">
        <w:tc>
          <w:tcPr>
            <w:tcW w:w="1000" w:type="dxa"/>
          </w:tcPr>
          <w:p w:rsidR="008E6261" w:rsidRPr="00862104" w:rsidRDefault="008E6261" w:rsidP="00E4170D">
            <w:pPr>
              <w:spacing w:before="0"/>
              <w:rPr>
                <w:lang w:val="en-GB"/>
              </w:rPr>
            </w:pPr>
            <w:r>
              <w:rPr>
                <w:lang w:val="en-GB"/>
              </w:rPr>
              <w:t>7</w:t>
            </w:r>
          </w:p>
        </w:tc>
        <w:tc>
          <w:tcPr>
            <w:tcW w:w="6507" w:type="dxa"/>
          </w:tcPr>
          <w:tbl>
            <w:tblPr>
              <w:tblW w:w="6025" w:type="dxa"/>
              <w:tblLook w:val="04A0" w:firstRow="1" w:lastRow="0" w:firstColumn="1" w:lastColumn="0" w:noHBand="0" w:noVBand="1"/>
            </w:tblPr>
            <w:tblGrid>
              <w:gridCol w:w="4607"/>
              <w:gridCol w:w="567"/>
              <w:gridCol w:w="851"/>
            </w:tblGrid>
            <w:tr w:rsidR="0061147D" w:rsidRPr="0061147D" w:rsidTr="0061147D">
              <w:trPr>
                <w:trHeight w:val="255"/>
              </w:trPr>
              <w:tc>
                <w:tcPr>
                  <w:tcW w:w="4607" w:type="dxa"/>
                  <w:tcBorders>
                    <w:top w:val="single" w:sz="4" w:space="0" w:color="auto"/>
                    <w:left w:val="single" w:sz="4" w:space="0" w:color="auto"/>
                    <w:bottom w:val="single" w:sz="4" w:space="0" w:color="auto"/>
                    <w:right w:val="single" w:sz="4" w:space="0" w:color="auto"/>
                  </w:tcBorders>
                  <w:shd w:val="clear" w:color="auto" w:fill="auto"/>
                  <w:noWrap/>
                  <w:hideMark/>
                </w:tcPr>
                <w:p w:rsidR="0061147D" w:rsidRPr="0061147D" w:rsidRDefault="0061147D" w:rsidP="0061147D">
                  <w:pPr>
                    <w:spacing w:before="0" w:after="0"/>
                    <w:rPr>
                      <w:rFonts w:cs="Arial"/>
                      <w:snapToGrid/>
                      <w:lang w:val="en-GB" w:eastAsia="en-GB"/>
                    </w:rPr>
                  </w:pPr>
                  <w:r w:rsidRPr="0061147D">
                    <w:rPr>
                      <w:rFonts w:cs="Arial"/>
                      <w:snapToGrid/>
                      <w:lang w:val="en-GB" w:eastAsia="en-GB"/>
                    </w:rPr>
                    <w:t xml:space="preserve">Service </w:t>
                  </w:r>
                  <w:proofErr w:type="spellStart"/>
                  <w:r w:rsidRPr="0061147D">
                    <w:rPr>
                      <w:rFonts w:cs="Arial"/>
                      <w:snapToGrid/>
                      <w:lang w:val="en-GB" w:eastAsia="en-GB"/>
                    </w:rPr>
                    <w:t>maintanace</w:t>
                  </w:r>
                  <w:proofErr w:type="spellEnd"/>
                </w:p>
              </w:tc>
              <w:tc>
                <w:tcPr>
                  <w:tcW w:w="567" w:type="dxa"/>
                  <w:tcBorders>
                    <w:top w:val="single" w:sz="4" w:space="0" w:color="auto"/>
                    <w:left w:val="nil"/>
                    <w:bottom w:val="single" w:sz="4" w:space="0" w:color="auto"/>
                    <w:right w:val="single" w:sz="4" w:space="0" w:color="auto"/>
                  </w:tcBorders>
                  <w:shd w:val="clear" w:color="auto" w:fill="auto"/>
                  <w:noWrap/>
                  <w:hideMark/>
                </w:tcPr>
                <w:p w:rsidR="0061147D" w:rsidRPr="0061147D" w:rsidRDefault="0061147D" w:rsidP="0061147D">
                  <w:pPr>
                    <w:spacing w:before="0" w:after="0"/>
                    <w:jc w:val="right"/>
                    <w:rPr>
                      <w:rFonts w:cs="Arial"/>
                      <w:snapToGrid/>
                      <w:lang w:val="en-GB" w:eastAsia="en-GB"/>
                    </w:rPr>
                  </w:pPr>
                  <w:r w:rsidRPr="0061147D">
                    <w:rPr>
                      <w:rFonts w:cs="Arial"/>
                      <w:snapToGrid/>
                      <w:lang w:val="en-GB" w:eastAsia="en-GB"/>
                    </w:rPr>
                    <w:t>8</w:t>
                  </w:r>
                </w:p>
              </w:tc>
              <w:tc>
                <w:tcPr>
                  <w:tcW w:w="851" w:type="dxa"/>
                  <w:tcBorders>
                    <w:top w:val="single" w:sz="4" w:space="0" w:color="auto"/>
                    <w:left w:val="nil"/>
                    <w:bottom w:val="single" w:sz="4" w:space="0" w:color="auto"/>
                    <w:right w:val="single" w:sz="4" w:space="0" w:color="auto"/>
                  </w:tcBorders>
                  <w:shd w:val="clear" w:color="auto" w:fill="auto"/>
                  <w:noWrap/>
                  <w:hideMark/>
                </w:tcPr>
                <w:p w:rsidR="0061147D" w:rsidRPr="0061147D" w:rsidRDefault="0061147D" w:rsidP="0061147D">
                  <w:pPr>
                    <w:spacing w:before="0" w:after="0"/>
                    <w:rPr>
                      <w:rFonts w:cs="Arial"/>
                      <w:snapToGrid/>
                      <w:lang w:val="en-GB" w:eastAsia="en-GB"/>
                    </w:rPr>
                  </w:pPr>
                  <w:r w:rsidRPr="0061147D">
                    <w:rPr>
                      <w:rFonts w:cs="Arial"/>
                      <w:snapToGrid/>
                      <w:lang w:val="en-GB" w:eastAsia="en-GB"/>
                    </w:rPr>
                    <w:t>pcs</w:t>
                  </w:r>
                </w:p>
              </w:tc>
            </w:tr>
          </w:tbl>
          <w:p w:rsidR="008E6261" w:rsidRPr="00862104" w:rsidRDefault="008E6261" w:rsidP="00C22427">
            <w:pPr>
              <w:spacing w:before="0" w:after="0"/>
              <w:ind w:left="360"/>
              <w:rPr>
                <w:lang w:val="en-GB"/>
              </w:rPr>
            </w:pPr>
          </w:p>
        </w:tc>
        <w:tc>
          <w:tcPr>
            <w:tcW w:w="3241" w:type="dxa"/>
          </w:tcPr>
          <w:p w:rsidR="008E6261" w:rsidRPr="00862104" w:rsidRDefault="008E6261" w:rsidP="00E4170D">
            <w:pPr>
              <w:spacing w:before="0"/>
              <w:rPr>
                <w:lang w:val="en-GB"/>
              </w:rPr>
            </w:pPr>
          </w:p>
        </w:tc>
        <w:tc>
          <w:tcPr>
            <w:tcW w:w="2386" w:type="dxa"/>
          </w:tcPr>
          <w:p w:rsidR="008E6261" w:rsidRPr="00862104" w:rsidRDefault="008E6261" w:rsidP="00E4170D">
            <w:pPr>
              <w:spacing w:before="0"/>
              <w:rPr>
                <w:lang w:val="en-GB"/>
              </w:rPr>
            </w:pPr>
          </w:p>
        </w:tc>
        <w:tc>
          <w:tcPr>
            <w:tcW w:w="1750" w:type="dxa"/>
          </w:tcPr>
          <w:p w:rsidR="008E6261" w:rsidRPr="00862104" w:rsidRDefault="008E6261" w:rsidP="00E4170D">
            <w:pPr>
              <w:spacing w:before="0"/>
              <w:rPr>
                <w:lang w:val="en-GB"/>
              </w:rPr>
            </w:pPr>
          </w:p>
        </w:tc>
      </w:tr>
    </w:tbl>
    <w:p w:rsidR="00E4170D" w:rsidRPr="00E4170D" w:rsidRDefault="00E4170D" w:rsidP="00E4170D">
      <w:pPr>
        <w:spacing w:before="0"/>
        <w:ind w:left="567" w:hanging="567"/>
        <w:rPr>
          <w:lang w:val="en-GB"/>
        </w:rPr>
      </w:pPr>
    </w:p>
    <w:sectPr w:rsidR="00E4170D" w:rsidRPr="00E4170D" w:rsidSect="00D10EF9">
      <w:footerReference w:type="default" r:id="rId7"/>
      <w:foot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9CA" w:rsidRDefault="00BE19CA">
      <w:r>
        <w:separator/>
      </w:r>
    </w:p>
  </w:endnote>
  <w:endnote w:type="continuationSeparator" w:id="0">
    <w:p w:rsidR="00BE19CA" w:rsidRDefault="00BE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5" w:rsidRPr="00C4214C" w:rsidRDefault="00065BB5" w:rsidP="00B25580">
    <w:pPr>
      <w:pStyle w:val="Footer"/>
      <w:tabs>
        <w:tab w:val="clear" w:pos="4320"/>
        <w:tab w:val="clear" w:pos="8640"/>
        <w:tab w:val="right" w:pos="14317"/>
      </w:tabs>
      <w:spacing w:before="0" w:after="0"/>
      <w:rPr>
        <w:rFonts w:ascii="Times New Roman" w:hAnsi="Times New Roman"/>
        <w:sz w:val="18"/>
        <w:szCs w:val="18"/>
        <w:lang w:val="en-GB"/>
      </w:rPr>
    </w:pPr>
    <w:r w:rsidRPr="00065BB5">
      <w:rPr>
        <w:rFonts w:ascii="Times New Roman" w:hAnsi="Times New Roman"/>
        <w:b/>
        <w:sz w:val="18"/>
        <w:lang w:val="en-GB"/>
      </w:rPr>
      <w:t>August 2020</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61147D">
      <w:rPr>
        <w:rFonts w:ascii="Times New Roman" w:hAnsi="Times New Roman"/>
        <w:noProof/>
        <w:sz w:val="18"/>
        <w:szCs w:val="18"/>
        <w:lang w:val="en-GB"/>
      </w:rPr>
      <w:t>6</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61147D">
      <w:rPr>
        <w:rFonts w:ascii="Times New Roman" w:hAnsi="Times New Roman"/>
        <w:noProof/>
        <w:sz w:val="18"/>
        <w:szCs w:val="18"/>
        <w:lang w:val="en-GB"/>
      </w:rPr>
      <w:t>6</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580" w:rsidRPr="00C4214C" w:rsidRDefault="00065BB5"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065BB5">
      <w:rPr>
        <w:rFonts w:ascii="Times New Roman" w:hAnsi="Times New Roman"/>
        <w:b/>
        <w:sz w:val="18"/>
        <w:lang w:val="en-GB"/>
      </w:rPr>
      <w:t>August 2020</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61147D">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61147D">
      <w:rPr>
        <w:rFonts w:ascii="Times New Roman" w:hAnsi="Times New Roman"/>
        <w:noProof/>
        <w:sz w:val="18"/>
        <w:szCs w:val="18"/>
        <w:lang w:val="en-GB"/>
      </w:rPr>
      <w:t>6</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9CA" w:rsidRDefault="00BE19CA">
      <w:r>
        <w:separator/>
      </w:r>
    </w:p>
  </w:footnote>
  <w:footnote w:type="continuationSeparator" w:id="0">
    <w:p w:rsidR="00BE19CA" w:rsidRDefault="00BE1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0387A"/>
    <w:multiLevelType w:val="multilevel"/>
    <w:tmpl w:val="D0386E24"/>
    <w:lvl w:ilvl="0">
      <w:start w:val="3"/>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14A4F"/>
    <w:multiLevelType w:val="multilevel"/>
    <w:tmpl w:val="EA429D58"/>
    <w:lvl w:ilvl="0">
      <w:start w:val="1"/>
      <w:numFmt w:val="decimal"/>
      <w:lvlText w:val="%1"/>
      <w:lvlJc w:val="left"/>
      <w:pPr>
        <w:ind w:left="480" w:hanging="480"/>
      </w:pPr>
      <w:rPr>
        <w:rFonts w:hint="default"/>
      </w:rPr>
    </w:lvl>
    <w:lvl w:ilvl="1">
      <w:start w:val="8"/>
      <w:numFmt w:val="decimal"/>
      <w:lvlText w:val="%1.%2"/>
      <w:lvlJc w:val="left"/>
      <w:pPr>
        <w:ind w:left="877" w:hanging="480"/>
      </w:pPr>
      <w:rPr>
        <w:rFonts w:hint="default"/>
      </w:rPr>
    </w:lvl>
    <w:lvl w:ilvl="2">
      <w:start w:val="2"/>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3" w15:restartNumberingAfterBreak="0">
    <w:nsid w:val="22DF1019"/>
    <w:multiLevelType w:val="multilevel"/>
    <w:tmpl w:val="660C68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54D45EF"/>
    <w:multiLevelType w:val="multilevel"/>
    <w:tmpl w:val="660C688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6E60556"/>
    <w:multiLevelType w:val="multilevel"/>
    <w:tmpl w:val="660C688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2A10529"/>
    <w:multiLevelType w:val="multilevel"/>
    <w:tmpl w:val="7EEA55DA"/>
    <w:lvl w:ilvl="0">
      <w:start w:val="1"/>
      <w:numFmt w:val="decimal"/>
      <w:lvlText w:val="%1"/>
      <w:lvlJc w:val="left"/>
      <w:pPr>
        <w:ind w:left="480" w:hanging="480"/>
      </w:pPr>
      <w:rPr>
        <w:rFonts w:hint="default"/>
      </w:rPr>
    </w:lvl>
    <w:lvl w:ilvl="1">
      <w:start w:val="9"/>
      <w:numFmt w:val="decimal"/>
      <w:lvlText w:val="%1.%2"/>
      <w:lvlJc w:val="left"/>
      <w:pPr>
        <w:ind w:left="840" w:hanging="480"/>
      </w:pPr>
      <w:rPr>
        <w:rFonts w:hint="default"/>
        <w:b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2D94AF8"/>
    <w:multiLevelType w:val="hybridMultilevel"/>
    <w:tmpl w:val="D9063F02"/>
    <w:lvl w:ilvl="0" w:tplc="52BA2676">
      <w:start w:val="4"/>
      <w:numFmt w:val="bullet"/>
      <w:lvlText w:val="-"/>
      <w:lvlJc w:val="left"/>
      <w:pPr>
        <w:ind w:left="720" w:hanging="360"/>
      </w:pPr>
      <w:rPr>
        <w:rFonts w:ascii="Arial" w:eastAsia="Calibri" w:hAnsi="Arial" w:cs="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496D58"/>
    <w:multiLevelType w:val="multilevel"/>
    <w:tmpl w:val="660C688E"/>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75E46CF"/>
    <w:multiLevelType w:val="multilevel"/>
    <w:tmpl w:val="660C688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6BB720A6"/>
    <w:multiLevelType w:val="multilevel"/>
    <w:tmpl w:val="660C688E"/>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6EF04281"/>
    <w:multiLevelType w:val="multilevel"/>
    <w:tmpl w:val="242C10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AA5F9E"/>
    <w:multiLevelType w:val="multilevel"/>
    <w:tmpl w:val="E83034A8"/>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8946F0"/>
    <w:multiLevelType w:val="multilevel"/>
    <w:tmpl w:val="3FEEE64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BF53965"/>
    <w:multiLevelType w:val="multilevel"/>
    <w:tmpl w:val="DD24353A"/>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0"/>
  </w:num>
  <w:num w:numId="2">
    <w:abstractNumId w:val="1"/>
  </w:num>
  <w:num w:numId="3">
    <w:abstractNumId w:val="3"/>
  </w:num>
  <w:num w:numId="4">
    <w:abstractNumId w:val="16"/>
  </w:num>
  <w:num w:numId="5">
    <w:abstractNumId w:val="6"/>
  </w:num>
  <w:num w:numId="6">
    <w:abstractNumId w:val="2"/>
  </w:num>
  <w:num w:numId="7">
    <w:abstractNumId w:val="9"/>
  </w:num>
  <w:num w:numId="8">
    <w:abstractNumId w:val="0"/>
  </w:num>
  <w:num w:numId="9">
    <w:abstractNumId w:val="13"/>
  </w:num>
  <w:num w:numId="10">
    <w:abstractNumId w:val="15"/>
  </w:num>
  <w:num w:numId="11">
    <w:abstractNumId w:val="5"/>
  </w:num>
  <w:num w:numId="12">
    <w:abstractNumId w:val="8"/>
  </w:num>
  <w:num w:numId="13">
    <w:abstractNumId w:val="11"/>
  </w:num>
  <w:num w:numId="14">
    <w:abstractNumId w:val="4"/>
  </w:num>
  <w:num w:numId="15">
    <w:abstractNumId w:val="14"/>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652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F13A1"/>
    <w:rsid w:val="004F3E25"/>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47D"/>
    <w:rsid w:val="00622D13"/>
    <w:rsid w:val="006311FE"/>
    <w:rsid w:val="00633829"/>
    <w:rsid w:val="006408AC"/>
    <w:rsid w:val="0066519D"/>
    <w:rsid w:val="00670C3D"/>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53F9D"/>
    <w:rsid w:val="008552E8"/>
    <w:rsid w:val="0085667F"/>
    <w:rsid w:val="008617F3"/>
    <w:rsid w:val="00862104"/>
    <w:rsid w:val="008766DD"/>
    <w:rsid w:val="008808CB"/>
    <w:rsid w:val="00882B76"/>
    <w:rsid w:val="008859E6"/>
    <w:rsid w:val="008A39B7"/>
    <w:rsid w:val="008B5A9D"/>
    <w:rsid w:val="008D4F38"/>
    <w:rsid w:val="008E40E2"/>
    <w:rsid w:val="008E6261"/>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19CA"/>
    <w:rsid w:val="00BE41A9"/>
    <w:rsid w:val="00BF7D14"/>
    <w:rsid w:val="00C12AF0"/>
    <w:rsid w:val="00C13C29"/>
    <w:rsid w:val="00C17310"/>
    <w:rsid w:val="00C22427"/>
    <w:rsid w:val="00C23B17"/>
    <w:rsid w:val="00C302E1"/>
    <w:rsid w:val="00C3235B"/>
    <w:rsid w:val="00C34E40"/>
    <w:rsid w:val="00C36B04"/>
    <w:rsid w:val="00C4214C"/>
    <w:rsid w:val="00C42256"/>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70D"/>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 w:val="00FF4D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73193">
      <w:bodyDiv w:val="1"/>
      <w:marLeft w:val="0"/>
      <w:marRight w:val="0"/>
      <w:marTop w:val="0"/>
      <w:marBottom w:val="0"/>
      <w:divBdr>
        <w:top w:val="none" w:sz="0" w:space="0" w:color="auto"/>
        <w:left w:val="none" w:sz="0" w:space="0" w:color="auto"/>
        <w:bottom w:val="none" w:sz="0" w:space="0" w:color="auto"/>
        <w:right w:val="none" w:sz="0" w:space="0" w:color="auto"/>
      </w:divBdr>
    </w:div>
    <w:div w:id="697783059">
      <w:bodyDiv w:val="1"/>
      <w:marLeft w:val="0"/>
      <w:marRight w:val="0"/>
      <w:marTop w:val="0"/>
      <w:marBottom w:val="0"/>
      <w:divBdr>
        <w:top w:val="none" w:sz="0" w:space="0" w:color="auto"/>
        <w:left w:val="none" w:sz="0" w:space="0" w:color="auto"/>
        <w:bottom w:val="none" w:sz="0" w:space="0" w:color="auto"/>
        <w:right w:val="none" w:sz="0" w:space="0" w:color="auto"/>
      </w:divBdr>
    </w:div>
    <w:div w:id="873005481">
      <w:bodyDiv w:val="1"/>
      <w:marLeft w:val="0"/>
      <w:marRight w:val="0"/>
      <w:marTop w:val="0"/>
      <w:marBottom w:val="0"/>
      <w:divBdr>
        <w:top w:val="none" w:sz="0" w:space="0" w:color="auto"/>
        <w:left w:val="none" w:sz="0" w:space="0" w:color="auto"/>
        <w:bottom w:val="none" w:sz="0" w:space="0" w:color="auto"/>
        <w:right w:val="none" w:sz="0" w:space="0" w:color="auto"/>
      </w:divBdr>
    </w:div>
    <w:div w:id="917059762">
      <w:bodyDiv w:val="1"/>
      <w:marLeft w:val="0"/>
      <w:marRight w:val="0"/>
      <w:marTop w:val="0"/>
      <w:marBottom w:val="0"/>
      <w:divBdr>
        <w:top w:val="none" w:sz="0" w:space="0" w:color="auto"/>
        <w:left w:val="none" w:sz="0" w:space="0" w:color="auto"/>
        <w:bottom w:val="none" w:sz="0" w:space="0" w:color="auto"/>
        <w:right w:val="none" w:sz="0" w:space="0" w:color="auto"/>
      </w:divBdr>
    </w:div>
    <w:div w:id="1110785861">
      <w:bodyDiv w:val="1"/>
      <w:marLeft w:val="0"/>
      <w:marRight w:val="0"/>
      <w:marTop w:val="0"/>
      <w:marBottom w:val="0"/>
      <w:divBdr>
        <w:top w:val="none" w:sz="0" w:space="0" w:color="auto"/>
        <w:left w:val="none" w:sz="0" w:space="0" w:color="auto"/>
        <w:bottom w:val="none" w:sz="0" w:space="0" w:color="auto"/>
        <w:right w:val="none" w:sz="0" w:space="0" w:color="auto"/>
      </w:divBdr>
    </w:div>
    <w:div w:id="1233390460">
      <w:bodyDiv w:val="1"/>
      <w:marLeft w:val="0"/>
      <w:marRight w:val="0"/>
      <w:marTop w:val="0"/>
      <w:marBottom w:val="0"/>
      <w:divBdr>
        <w:top w:val="none" w:sz="0" w:space="0" w:color="auto"/>
        <w:left w:val="none" w:sz="0" w:space="0" w:color="auto"/>
        <w:bottom w:val="none" w:sz="0" w:space="0" w:color="auto"/>
        <w:right w:val="none" w:sz="0" w:space="0" w:color="auto"/>
      </w:divBdr>
    </w:div>
    <w:div w:id="174537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7953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2</cp:revision>
  <cp:lastPrinted>2012-09-24T10:13:00Z</cp:lastPrinted>
  <dcterms:created xsi:type="dcterms:W3CDTF">2021-12-28T06:20:00Z</dcterms:created>
  <dcterms:modified xsi:type="dcterms:W3CDTF">2021-12-28T06:20:00Z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